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79F0" w14:textId="77777777" w:rsidR="002E6880" w:rsidRDefault="002E6880">
      <w:pPr>
        <w:rPr>
          <w:sz w:val="48"/>
          <w:szCs w:val="48"/>
        </w:rPr>
      </w:pPr>
    </w:p>
    <w:p w14:paraId="0FA48038" w14:textId="1762190B" w:rsidR="00820AB7" w:rsidRDefault="00DE635B">
      <w:pPr>
        <w:rPr>
          <w:sz w:val="48"/>
          <w:szCs w:val="48"/>
          <w:u w:val="single"/>
        </w:rPr>
      </w:pPr>
      <w:r>
        <w:rPr>
          <w:sz w:val="48"/>
          <w:szCs w:val="48"/>
        </w:rPr>
        <w:t>Daily Do Now For: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762"/>
        <w:gridCol w:w="2775"/>
        <w:gridCol w:w="2762"/>
        <w:gridCol w:w="2775"/>
      </w:tblGrid>
      <w:tr w:rsidR="00DE635B" w14:paraId="37BD3CFB" w14:textId="77777777" w:rsidTr="3EB2A3A8">
        <w:trPr>
          <w:trHeight w:val="139"/>
        </w:trPr>
        <w:tc>
          <w:tcPr>
            <w:tcW w:w="2740" w:type="dxa"/>
          </w:tcPr>
          <w:p w14:paraId="0CEB4B25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Term</w:t>
            </w:r>
          </w:p>
        </w:tc>
        <w:tc>
          <w:tcPr>
            <w:tcW w:w="2762" w:type="dxa"/>
          </w:tcPr>
          <w:p w14:paraId="3DA1D686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Definition</w:t>
            </w:r>
          </w:p>
        </w:tc>
        <w:tc>
          <w:tcPr>
            <w:tcW w:w="2775" w:type="dxa"/>
          </w:tcPr>
          <w:p w14:paraId="5E9AE428" w14:textId="726D18F2" w:rsidR="00DE635B" w:rsidRDefault="47900DD8" w:rsidP="00DE635B">
            <w:pPr>
              <w:jc w:val="center"/>
              <w:rPr>
                <w:sz w:val="48"/>
                <w:szCs w:val="48"/>
              </w:rPr>
            </w:pPr>
            <w:r w:rsidRPr="3EB2A3A8">
              <w:rPr>
                <w:sz w:val="48"/>
                <w:szCs w:val="48"/>
              </w:rPr>
              <w:t>Student</w:t>
            </w:r>
            <w:r w:rsidR="00DE635B" w:rsidRPr="3EB2A3A8">
              <w:rPr>
                <w:sz w:val="48"/>
                <w:szCs w:val="48"/>
              </w:rPr>
              <w:t xml:space="preserve"> </w:t>
            </w:r>
            <w:r w:rsidR="5615C7D0" w:rsidRPr="3EB2A3A8">
              <w:rPr>
                <w:sz w:val="48"/>
                <w:szCs w:val="48"/>
              </w:rPr>
              <w:t>Justification</w:t>
            </w:r>
          </w:p>
        </w:tc>
        <w:tc>
          <w:tcPr>
            <w:tcW w:w="2762" w:type="dxa"/>
          </w:tcPr>
          <w:p w14:paraId="3617FFA9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Definition</w:t>
            </w:r>
          </w:p>
        </w:tc>
        <w:tc>
          <w:tcPr>
            <w:tcW w:w="2775" w:type="dxa"/>
          </w:tcPr>
          <w:p w14:paraId="52A6A4F7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Illustration</w:t>
            </w:r>
          </w:p>
        </w:tc>
      </w:tr>
      <w:tr w:rsidR="004620EB" w14:paraId="1599BFA3" w14:textId="77777777" w:rsidTr="3EB2A3A8">
        <w:trPr>
          <w:trHeight w:val="638"/>
        </w:trPr>
        <w:tc>
          <w:tcPr>
            <w:tcW w:w="2740" w:type="dxa"/>
          </w:tcPr>
          <w:p w14:paraId="513567CE" w14:textId="77777777" w:rsidR="004620EB" w:rsidRDefault="00A169F5" w:rsidP="004620E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Values</w:t>
            </w:r>
          </w:p>
        </w:tc>
        <w:tc>
          <w:tcPr>
            <w:tcW w:w="2762" w:type="dxa"/>
            <w:vMerge w:val="restart"/>
          </w:tcPr>
          <w:p w14:paraId="0B3E0968" w14:textId="77777777" w:rsidR="004620EB" w:rsidRDefault="004620EB" w:rsidP="004620EB">
            <w:pPr>
              <w:rPr>
                <w:rStyle w:val="apple-style-span"/>
                <w:rFonts w:ascii="Helvetica" w:hAnsi="Helvetica" w:cs="Arial"/>
                <w:color w:val="3B3E41"/>
              </w:rPr>
            </w:pPr>
            <w:proofErr w:type="gramStart"/>
            <w:r>
              <w:t>Ideas</w:t>
            </w:r>
            <w:proofErr w:type="gramEnd"/>
            <w:r>
              <w:t xml:space="preserve"> people hold dear and try to live by</w:t>
            </w:r>
          </w:p>
          <w:p w14:paraId="672A6659" w14:textId="77777777" w:rsidR="004620EB" w:rsidRDefault="004620EB" w:rsidP="004620EB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14:paraId="0A37501D" w14:textId="77777777" w:rsidR="004620EB" w:rsidRDefault="004620EB" w:rsidP="004620EB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14:paraId="5DAB6C7B" w14:textId="77777777" w:rsidR="004620EB" w:rsidRDefault="004620EB" w:rsidP="004620EB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14:paraId="02EB378F" w14:textId="77777777" w:rsidR="004620EB" w:rsidRPr="00DE635B" w:rsidRDefault="004620EB" w:rsidP="004620EB">
            <w:pPr>
              <w:rPr>
                <w:rFonts w:cstheme="minorHAnsi"/>
              </w:rPr>
            </w:pPr>
          </w:p>
        </w:tc>
        <w:tc>
          <w:tcPr>
            <w:tcW w:w="2775" w:type="dxa"/>
            <w:vMerge w:val="restart"/>
          </w:tcPr>
          <w:p w14:paraId="6A05A809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</w:tcPr>
          <w:p w14:paraId="5A39BBE3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</w:tcPr>
          <w:p w14:paraId="41C8F396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5779107F" w14:textId="77777777" w:rsidTr="3EB2A3A8">
        <w:trPr>
          <w:trHeight w:val="1430"/>
        </w:trPr>
        <w:tc>
          <w:tcPr>
            <w:tcW w:w="2740" w:type="dxa"/>
          </w:tcPr>
          <w:p w14:paraId="7A248850" w14:textId="77777777" w:rsidR="004620EB" w:rsidRPr="00426009" w:rsidRDefault="004620EB" w:rsidP="004620EB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</w:tcPr>
          <w:p w14:paraId="72A3D3EC" w14:textId="77777777" w:rsidR="004620EB" w:rsidRPr="00DE635B" w:rsidRDefault="004620EB" w:rsidP="004620EB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</w:tcPr>
          <w:p w14:paraId="0D0B940D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</w:tcPr>
          <w:p w14:paraId="0E27B00A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</w:tcPr>
          <w:p w14:paraId="60061E4C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49BEA44E" w14:textId="77777777" w:rsidTr="3EB2A3A8">
        <w:trPr>
          <w:trHeight w:val="728"/>
        </w:trPr>
        <w:tc>
          <w:tcPr>
            <w:tcW w:w="2740" w:type="dxa"/>
          </w:tcPr>
          <w:p w14:paraId="3A33AF50" w14:textId="77777777" w:rsidR="004620EB" w:rsidRDefault="00A169F5" w:rsidP="004620E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Refugee</w:t>
            </w:r>
          </w:p>
        </w:tc>
        <w:tc>
          <w:tcPr>
            <w:tcW w:w="2762" w:type="dxa"/>
            <w:vMerge w:val="restart"/>
          </w:tcPr>
          <w:p w14:paraId="6E86D477" w14:textId="77777777" w:rsidR="004620EB" w:rsidRDefault="004620EB" w:rsidP="004620EB">
            <w:r>
              <w:t>People who are trying to escape dangers in their home country by residing in another country</w:t>
            </w:r>
          </w:p>
          <w:p w14:paraId="44EAFD9C" w14:textId="77777777" w:rsidR="004620EB" w:rsidRDefault="004620EB" w:rsidP="004620EB"/>
          <w:p w14:paraId="4B94D5A5" w14:textId="77777777" w:rsidR="004620EB" w:rsidRDefault="004620EB" w:rsidP="004620EB"/>
          <w:p w14:paraId="3DEEC669" w14:textId="77777777" w:rsidR="004620EB" w:rsidRDefault="004620EB" w:rsidP="004620EB"/>
          <w:p w14:paraId="3656B9AB" w14:textId="77777777" w:rsidR="004620EB" w:rsidRDefault="004620EB" w:rsidP="004620EB"/>
          <w:p w14:paraId="45FB0818" w14:textId="77777777" w:rsidR="004620EB" w:rsidRDefault="004620EB" w:rsidP="004620EB"/>
          <w:p w14:paraId="049F31CB" w14:textId="77777777" w:rsidR="004620EB" w:rsidRPr="00D1340C" w:rsidRDefault="004620EB" w:rsidP="004620EB">
            <w:pPr>
              <w:rPr>
                <w:rFonts w:ascii="Helvetica" w:hAnsi="Helvetica" w:cs="Arial"/>
                <w:color w:val="3B3E41"/>
              </w:rPr>
            </w:pPr>
          </w:p>
        </w:tc>
        <w:tc>
          <w:tcPr>
            <w:tcW w:w="2775" w:type="dxa"/>
            <w:vMerge w:val="restart"/>
          </w:tcPr>
          <w:p w14:paraId="53128261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</w:tcPr>
          <w:p w14:paraId="62486C05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</w:tcPr>
          <w:p w14:paraId="4101652C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725B7791" w14:textId="77777777" w:rsidTr="3EB2A3A8">
        <w:trPr>
          <w:trHeight w:val="1351"/>
        </w:trPr>
        <w:tc>
          <w:tcPr>
            <w:tcW w:w="2740" w:type="dxa"/>
          </w:tcPr>
          <w:p w14:paraId="364E7447" w14:textId="77777777" w:rsidR="004620EB" w:rsidRPr="00426009" w:rsidRDefault="004620EB" w:rsidP="004620EB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</w:tcPr>
          <w:p w14:paraId="4B99056E" w14:textId="77777777" w:rsidR="004620EB" w:rsidRPr="00DE635B" w:rsidRDefault="004620EB" w:rsidP="004620EB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</w:tcPr>
          <w:p w14:paraId="1299C43A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</w:tcPr>
          <w:p w14:paraId="4DDBEF00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</w:tcPr>
          <w:p w14:paraId="3461D779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357744F2" w14:textId="77777777" w:rsidTr="3EB2A3A8">
        <w:trPr>
          <w:trHeight w:val="710"/>
        </w:trPr>
        <w:tc>
          <w:tcPr>
            <w:tcW w:w="2740" w:type="dxa"/>
          </w:tcPr>
          <w:p w14:paraId="653416C9" w14:textId="77777777" w:rsidR="004620EB" w:rsidRDefault="00A169F5" w:rsidP="004620E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Quotas</w:t>
            </w:r>
          </w:p>
        </w:tc>
        <w:tc>
          <w:tcPr>
            <w:tcW w:w="2762" w:type="dxa"/>
            <w:vMerge w:val="restart"/>
          </w:tcPr>
          <w:p w14:paraId="0AB32759" w14:textId="77777777" w:rsidR="004620EB" w:rsidRDefault="004620EB" w:rsidP="004620EB">
            <w:r>
              <w:t>A specific number of immigrants from either certain countries or regions that are allowed to enter by Congress each year.</w:t>
            </w:r>
          </w:p>
          <w:p w14:paraId="3CF2D8B6" w14:textId="77777777" w:rsidR="004620EB" w:rsidRDefault="004620EB" w:rsidP="004620EB"/>
          <w:p w14:paraId="0FB78278" w14:textId="77777777" w:rsidR="004620EB" w:rsidRDefault="004620EB" w:rsidP="004620EB">
            <w:pPr>
              <w:rPr>
                <w:rFonts w:cstheme="minorHAnsi"/>
              </w:rPr>
            </w:pPr>
          </w:p>
          <w:p w14:paraId="1FC39945" w14:textId="77777777" w:rsidR="004620EB" w:rsidRDefault="004620EB" w:rsidP="004620EB">
            <w:pPr>
              <w:rPr>
                <w:rFonts w:cstheme="minorHAnsi"/>
              </w:rPr>
            </w:pPr>
          </w:p>
          <w:p w14:paraId="0562CB0E" w14:textId="77777777" w:rsidR="004620EB" w:rsidRDefault="004620EB" w:rsidP="004620EB">
            <w:pPr>
              <w:rPr>
                <w:rFonts w:cstheme="minorHAnsi"/>
              </w:rPr>
            </w:pPr>
          </w:p>
          <w:p w14:paraId="34CE0A41" w14:textId="77777777" w:rsidR="004620EB" w:rsidRDefault="004620EB" w:rsidP="004620EB">
            <w:pPr>
              <w:rPr>
                <w:rFonts w:cstheme="minorHAnsi"/>
              </w:rPr>
            </w:pPr>
          </w:p>
          <w:p w14:paraId="62EBF3C5" w14:textId="77777777" w:rsidR="004620EB" w:rsidRPr="00D1340C" w:rsidRDefault="004620EB" w:rsidP="004620EB">
            <w:pPr>
              <w:rPr>
                <w:rFonts w:cstheme="minorHAnsi"/>
              </w:rPr>
            </w:pPr>
          </w:p>
        </w:tc>
        <w:tc>
          <w:tcPr>
            <w:tcW w:w="2775" w:type="dxa"/>
            <w:vMerge w:val="restart"/>
          </w:tcPr>
          <w:p w14:paraId="6D98A12B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</w:tcPr>
          <w:p w14:paraId="2946DB82" w14:textId="77777777" w:rsidR="004620EB" w:rsidRPr="00DE635B" w:rsidRDefault="004620EB" w:rsidP="004620EB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</w:tcPr>
          <w:p w14:paraId="5997CC1D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4E240DB5" w14:textId="77777777" w:rsidTr="3EB2A3A8">
        <w:trPr>
          <w:trHeight w:val="995"/>
        </w:trPr>
        <w:tc>
          <w:tcPr>
            <w:tcW w:w="2740" w:type="dxa"/>
          </w:tcPr>
          <w:p w14:paraId="702EDB68" w14:textId="77777777" w:rsidR="004620EB" w:rsidRPr="00426009" w:rsidRDefault="004620EB" w:rsidP="004620EB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</w:tcPr>
          <w:p w14:paraId="110FFD37" w14:textId="77777777" w:rsidR="004620EB" w:rsidRPr="00DE635B" w:rsidRDefault="004620EB" w:rsidP="004620EB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</w:tcPr>
          <w:p w14:paraId="6B699379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</w:tcPr>
          <w:p w14:paraId="3FE9F23F" w14:textId="77777777" w:rsidR="004620EB" w:rsidRPr="00DE635B" w:rsidRDefault="004620EB" w:rsidP="004620EB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2775" w:type="dxa"/>
            <w:vMerge/>
          </w:tcPr>
          <w:p w14:paraId="1F72F646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5D99D121" w14:textId="77777777" w:rsidTr="3EB2A3A8">
        <w:trPr>
          <w:trHeight w:val="1133"/>
        </w:trPr>
        <w:tc>
          <w:tcPr>
            <w:tcW w:w="2740" w:type="dxa"/>
          </w:tcPr>
          <w:p w14:paraId="6F6F5252" w14:textId="77777777" w:rsidR="004620EB" w:rsidRDefault="004620EB" w:rsidP="004620E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Term</w:t>
            </w:r>
          </w:p>
        </w:tc>
        <w:tc>
          <w:tcPr>
            <w:tcW w:w="2762" w:type="dxa"/>
          </w:tcPr>
          <w:p w14:paraId="7D0A4921" w14:textId="77777777" w:rsidR="004620EB" w:rsidRDefault="004620EB" w:rsidP="004620E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Definition</w:t>
            </w:r>
          </w:p>
        </w:tc>
        <w:tc>
          <w:tcPr>
            <w:tcW w:w="2775" w:type="dxa"/>
          </w:tcPr>
          <w:p w14:paraId="54575C7E" w14:textId="6750B040" w:rsidR="004620EB" w:rsidRDefault="5AEC37DE" w:rsidP="004620EB">
            <w:pPr>
              <w:jc w:val="center"/>
              <w:rPr>
                <w:sz w:val="48"/>
                <w:szCs w:val="48"/>
              </w:rPr>
            </w:pPr>
            <w:r w:rsidRPr="3EB2A3A8">
              <w:rPr>
                <w:sz w:val="48"/>
                <w:szCs w:val="48"/>
              </w:rPr>
              <w:t>Student Justification</w:t>
            </w:r>
          </w:p>
        </w:tc>
        <w:tc>
          <w:tcPr>
            <w:tcW w:w="2762" w:type="dxa"/>
          </w:tcPr>
          <w:p w14:paraId="6FFD40AF" w14:textId="77777777" w:rsidR="004620EB" w:rsidRDefault="004620EB" w:rsidP="004620E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Definition</w:t>
            </w:r>
          </w:p>
        </w:tc>
        <w:tc>
          <w:tcPr>
            <w:tcW w:w="2775" w:type="dxa"/>
          </w:tcPr>
          <w:p w14:paraId="5FB4EC01" w14:textId="77777777" w:rsidR="004620EB" w:rsidRDefault="004620EB" w:rsidP="004620E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Illustration</w:t>
            </w:r>
          </w:p>
        </w:tc>
      </w:tr>
      <w:tr w:rsidR="004620EB" w14:paraId="0A6D5E0F" w14:textId="77777777" w:rsidTr="3EB2A3A8">
        <w:trPr>
          <w:trHeight w:val="791"/>
        </w:trPr>
        <w:tc>
          <w:tcPr>
            <w:tcW w:w="2740" w:type="dxa"/>
          </w:tcPr>
          <w:p w14:paraId="428F8E75" w14:textId="77777777" w:rsidR="004620EB" w:rsidRDefault="00A169F5" w:rsidP="004620E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Suburbs</w:t>
            </w:r>
          </w:p>
        </w:tc>
        <w:tc>
          <w:tcPr>
            <w:tcW w:w="2762" w:type="dxa"/>
            <w:vMerge w:val="restart"/>
          </w:tcPr>
          <w:p w14:paraId="0B6316C2" w14:textId="77777777" w:rsidR="004620EB" w:rsidRDefault="004620EB" w:rsidP="004620EB">
            <w:r>
              <w:t>an outlying district of a city, especially a residential one</w:t>
            </w:r>
          </w:p>
          <w:p w14:paraId="08CE6F91" w14:textId="77777777" w:rsidR="004620EB" w:rsidRDefault="004620EB" w:rsidP="004620EB">
            <w:pPr>
              <w:rPr>
                <w:rFonts w:cstheme="minorHAnsi"/>
              </w:rPr>
            </w:pPr>
          </w:p>
          <w:p w14:paraId="61CDCEAD" w14:textId="77777777" w:rsidR="004620EB" w:rsidRDefault="004620EB" w:rsidP="004620EB">
            <w:pPr>
              <w:rPr>
                <w:rFonts w:cstheme="minorHAnsi"/>
              </w:rPr>
            </w:pPr>
          </w:p>
          <w:p w14:paraId="6BB9E253" w14:textId="77777777" w:rsidR="004620EB" w:rsidRDefault="004620EB" w:rsidP="004620EB">
            <w:pPr>
              <w:rPr>
                <w:rFonts w:cstheme="minorHAnsi"/>
              </w:rPr>
            </w:pPr>
          </w:p>
          <w:p w14:paraId="23DE523C" w14:textId="77777777" w:rsidR="004620EB" w:rsidRDefault="004620EB" w:rsidP="004620EB">
            <w:pPr>
              <w:rPr>
                <w:rFonts w:cstheme="minorHAnsi"/>
              </w:rPr>
            </w:pPr>
          </w:p>
          <w:p w14:paraId="52E56223" w14:textId="77777777" w:rsidR="004620EB" w:rsidRPr="00D1340C" w:rsidRDefault="004620EB" w:rsidP="004620EB">
            <w:pPr>
              <w:rPr>
                <w:rFonts w:cstheme="minorHAnsi"/>
              </w:rPr>
            </w:pPr>
          </w:p>
        </w:tc>
        <w:tc>
          <w:tcPr>
            <w:tcW w:w="2775" w:type="dxa"/>
            <w:vMerge w:val="restart"/>
          </w:tcPr>
          <w:p w14:paraId="07547A01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</w:tcPr>
          <w:p w14:paraId="5043CB0F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</w:tcPr>
          <w:p w14:paraId="07459315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43988898" w14:textId="77777777" w:rsidTr="3EB2A3A8">
        <w:trPr>
          <w:trHeight w:val="1453"/>
        </w:trPr>
        <w:tc>
          <w:tcPr>
            <w:tcW w:w="2740" w:type="dxa"/>
          </w:tcPr>
          <w:p w14:paraId="4BA9D71F" w14:textId="77777777" w:rsidR="004620EB" w:rsidRPr="00426009" w:rsidRDefault="004620EB" w:rsidP="004620EB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</w:tcPr>
          <w:p w14:paraId="6537F28F" w14:textId="77777777" w:rsidR="004620EB" w:rsidRPr="00FB0684" w:rsidRDefault="004620EB" w:rsidP="004620EB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775" w:type="dxa"/>
            <w:vMerge/>
          </w:tcPr>
          <w:p w14:paraId="6DFB9E20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</w:tcPr>
          <w:p w14:paraId="70DF9E56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</w:tcPr>
          <w:p w14:paraId="44E871BC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620EB" w14:paraId="4D04D6E8" w14:textId="77777777" w:rsidTr="3EB2A3A8">
        <w:trPr>
          <w:trHeight w:val="656"/>
        </w:trPr>
        <w:tc>
          <w:tcPr>
            <w:tcW w:w="2740" w:type="dxa"/>
          </w:tcPr>
          <w:p w14:paraId="71A2C2E2" w14:textId="77777777" w:rsidR="004620EB" w:rsidRDefault="00A169F5" w:rsidP="004620E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Sunbelt</w:t>
            </w:r>
          </w:p>
        </w:tc>
        <w:tc>
          <w:tcPr>
            <w:tcW w:w="2762" w:type="dxa"/>
            <w:vMerge w:val="restart"/>
          </w:tcPr>
          <w:p w14:paraId="26860B3A" w14:textId="77777777" w:rsidR="004620EB" w:rsidRDefault="004620EB" w:rsidP="004620EB">
            <w:pPr>
              <w:rPr>
                <w:rFonts w:cstheme="minorHAnsi"/>
                <w:sz w:val="20"/>
                <w:szCs w:val="20"/>
              </w:rPr>
            </w:pPr>
            <w:r>
              <w:t>the southern US from California to Florida, noted for resort areas and for the movement of businesses and population into these states from the colder northern states</w:t>
            </w:r>
          </w:p>
          <w:p w14:paraId="144A5D23" w14:textId="77777777" w:rsidR="004620EB" w:rsidRDefault="004620EB" w:rsidP="004620EB">
            <w:pPr>
              <w:rPr>
                <w:rFonts w:cstheme="minorHAnsi"/>
                <w:sz w:val="20"/>
                <w:szCs w:val="20"/>
              </w:rPr>
            </w:pPr>
          </w:p>
          <w:p w14:paraId="738610EB" w14:textId="77777777" w:rsidR="004620EB" w:rsidRDefault="004620EB" w:rsidP="004620EB">
            <w:pPr>
              <w:rPr>
                <w:rFonts w:cstheme="minorHAnsi"/>
                <w:sz w:val="20"/>
                <w:szCs w:val="20"/>
              </w:rPr>
            </w:pPr>
          </w:p>
          <w:p w14:paraId="637805D2" w14:textId="77777777" w:rsidR="004620EB" w:rsidRDefault="004620EB" w:rsidP="004620EB">
            <w:pPr>
              <w:rPr>
                <w:rFonts w:cstheme="minorHAnsi"/>
                <w:sz w:val="20"/>
                <w:szCs w:val="20"/>
              </w:rPr>
            </w:pPr>
          </w:p>
          <w:p w14:paraId="463F29E8" w14:textId="77777777" w:rsidR="004620EB" w:rsidRPr="00A854D6" w:rsidRDefault="004620EB" w:rsidP="004620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5" w:type="dxa"/>
            <w:vMerge w:val="restart"/>
          </w:tcPr>
          <w:p w14:paraId="3B7B4B86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 w:val="restart"/>
          </w:tcPr>
          <w:p w14:paraId="3A0FF5F2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 w:val="restart"/>
          </w:tcPr>
          <w:p w14:paraId="5630AD66" w14:textId="77777777" w:rsidR="004620EB" w:rsidRDefault="004620EB" w:rsidP="004620EB">
            <w:pPr>
              <w:rPr>
                <w:sz w:val="48"/>
                <w:szCs w:val="48"/>
              </w:rPr>
            </w:pPr>
          </w:p>
        </w:tc>
      </w:tr>
      <w:tr w:rsidR="00426009" w14:paraId="78927541" w14:textId="77777777" w:rsidTr="3EB2A3A8">
        <w:trPr>
          <w:trHeight w:val="1300"/>
        </w:trPr>
        <w:tc>
          <w:tcPr>
            <w:tcW w:w="2740" w:type="dxa"/>
          </w:tcPr>
          <w:p w14:paraId="46DA0C17" w14:textId="77777777" w:rsidR="00426009" w:rsidRPr="00426009" w:rsidRDefault="00426009" w:rsidP="001D0A76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762" w:type="dxa"/>
            <w:vMerge/>
          </w:tcPr>
          <w:p w14:paraId="61829076" w14:textId="77777777" w:rsidR="00426009" w:rsidRPr="00A854D6" w:rsidRDefault="00426009" w:rsidP="001D0A76">
            <w:pPr>
              <w:rPr>
                <w:rStyle w:val="apple-style-span"/>
                <w:rFonts w:cstheme="minorHAnsi"/>
                <w:color w:val="3B3E41"/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14:paraId="2BA226A1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762" w:type="dxa"/>
            <w:vMerge/>
          </w:tcPr>
          <w:p w14:paraId="17AD93B2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775" w:type="dxa"/>
            <w:vMerge/>
          </w:tcPr>
          <w:p w14:paraId="0DE4B5B7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59359D" w14:paraId="48B77947" w14:textId="77777777" w:rsidTr="3EB2A3A8">
        <w:trPr>
          <w:trHeight w:val="2006"/>
        </w:trPr>
        <w:tc>
          <w:tcPr>
            <w:tcW w:w="13814" w:type="dxa"/>
            <w:gridSpan w:val="5"/>
          </w:tcPr>
          <w:p w14:paraId="2F563158" w14:textId="77777777" w:rsidR="0059359D" w:rsidRPr="0059359D" w:rsidRDefault="0059359D" w:rsidP="0059359D">
            <w:pPr>
              <w:jc w:val="center"/>
              <w:rPr>
                <w:sz w:val="48"/>
                <w:szCs w:val="48"/>
                <w:u w:val="single"/>
              </w:rPr>
            </w:pPr>
            <w:r w:rsidRPr="0059359D">
              <w:rPr>
                <w:sz w:val="48"/>
                <w:szCs w:val="48"/>
                <w:u w:val="single"/>
              </w:rPr>
              <w:t>Teacher Use Only</w:t>
            </w:r>
          </w:p>
          <w:p w14:paraId="66204FF1" w14:textId="77777777" w:rsidR="0059359D" w:rsidRPr="00426009" w:rsidRDefault="0059359D" w:rsidP="0059359D">
            <w:pPr>
              <w:jc w:val="center"/>
              <w:rPr>
                <w:sz w:val="24"/>
                <w:szCs w:val="24"/>
              </w:rPr>
            </w:pPr>
          </w:p>
          <w:p w14:paraId="56B9030F" w14:textId="77777777" w:rsidR="0059359D" w:rsidRDefault="0059359D" w:rsidP="00593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Week’s </w:t>
            </w:r>
            <w:r w:rsidR="00AE7617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Do Now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Score:_</w:t>
            </w:r>
            <w:proofErr w:type="gramEnd"/>
            <w:r>
              <w:rPr>
                <w:sz w:val="24"/>
                <w:szCs w:val="24"/>
              </w:rPr>
              <w:t>_____________</w:t>
            </w:r>
          </w:p>
          <w:p w14:paraId="2DBF0D7D" w14:textId="77777777" w:rsidR="0059359D" w:rsidRDefault="0059359D" w:rsidP="0059359D">
            <w:pPr>
              <w:jc w:val="center"/>
            </w:pPr>
          </w:p>
          <w:p w14:paraId="7B0E2CD6" w14:textId="77777777" w:rsidR="0059359D" w:rsidRDefault="00426009" w:rsidP="00426009">
            <w:pPr>
              <w:jc w:val="center"/>
            </w:pPr>
            <w:r>
              <w:t>Word One</w:t>
            </w:r>
            <w:r w:rsidR="0059359D">
              <w:t xml:space="preserve">                </w:t>
            </w:r>
            <w:r>
              <w:t>Word Two                Word Three                Word Four                Word Five</w:t>
            </w:r>
          </w:p>
          <w:p w14:paraId="6B62F1B3" w14:textId="77777777" w:rsidR="00C648BB" w:rsidRDefault="00C648BB"/>
          <w:p w14:paraId="02F2C34E" w14:textId="77777777" w:rsidR="00C648BB" w:rsidRDefault="00C648BB"/>
          <w:p w14:paraId="680A4E5D" w14:textId="77777777" w:rsidR="001D2505" w:rsidRDefault="001D2505"/>
          <w:p w14:paraId="19219836" w14:textId="77777777" w:rsidR="00C648BB" w:rsidRPr="00C648BB" w:rsidRDefault="00C648BB"/>
        </w:tc>
      </w:tr>
    </w:tbl>
    <w:p w14:paraId="296FEF7D" w14:textId="77777777" w:rsidR="00DE635B" w:rsidRPr="00DE635B" w:rsidRDefault="00DE635B" w:rsidP="0059359D">
      <w:pPr>
        <w:rPr>
          <w:sz w:val="48"/>
          <w:szCs w:val="48"/>
        </w:rPr>
      </w:pPr>
    </w:p>
    <w:sectPr w:rsidR="00DE635B" w:rsidRPr="00DE635B" w:rsidSect="00DE635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168F" w14:textId="77777777" w:rsidR="00292456" w:rsidRDefault="00292456" w:rsidP="00FB0684">
      <w:pPr>
        <w:spacing w:after="0" w:line="240" w:lineRule="auto"/>
      </w:pPr>
      <w:r>
        <w:separator/>
      </w:r>
    </w:p>
  </w:endnote>
  <w:endnote w:type="continuationSeparator" w:id="0">
    <w:p w14:paraId="4C1CAAA4" w14:textId="77777777" w:rsidR="00292456" w:rsidRDefault="00292456" w:rsidP="00FB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6EC6" w14:textId="77777777" w:rsidR="00292456" w:rsidRDefault="00292456" w:rsidP="00FB0684">
      <w:pPr>
        <w:spacing w:after="0" w:line="240" w:lineRule="auto"/>
      </w:pPr>
      <w:r>
        <w:separator/>
      </w:r>
    </w:p>
  </w:footnote>
  <w:footnote w:type="continuationSeparator" w:id="0">
    <w:p w14:paraId="5F450110" w14:textId="77777777" w:rsidR="00292456" w:rsidRDefault="00292456" w:rsidP="00FB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B"/>
    <w:rsid w:val="0004779E"/>
    <w:rsid w:val="00096A30"/>
    <w:rsid w:val="000B2E26"/>
    <w:rsid w:val="00103008"/>
    <w:rsid w:val="00192F84"/>
    <w:rsid w:val="001D2505"/>
    <w:rsid w:val="00205E2D"/>
    <w:rsid w:val="00292456"/>
    <w:rsid w:val="002E6880"/>
    <w:rsid w:val="00340D51"/>
    <w:rsid w:val="00426009"/>
    <w:rsid w:val="00436BB0"/>
    <w:rsid w:val="004620EB"/>
    <w:rsid w:val="004E5329"/>
    <w:rsid w:val="00542773"/>
    <w:rsid w:val="00590CF6"/>
    <w:rsid w:val="0059359D"/>
    <w:rsid w:val="005F4BD6"/>
    <w:rsid w:val="006029F6"/>
    <w:rsid w:val="006B25E5"/>
    <w:rsid w:val="00734B39"/>
    <w:rsid w:val="00772BE7"/>
    <w:rsid w:val="00820AB7"/>
    <w:rsid w:val="00A11F83"/>
    <w:rsid w:val="00A169F5"/>
    <w:rsid w:val="00A47716"/>
    <w:rsid w:val="00A854D6"/>
    <w:rsid w:val="00AD021A"/>
    <w:rsid w:val="00AE7617"/>
    <w:rsid w:val="00B16723"/>
    <w:rsid w:val="00BA4F66"/>
    <w:rsid w:val="00C34AD0"/>
    <w:rsid w:val="00C3591A"/>
    <w:rsid w:val="00C648BB"/>
    <w:rsid w:val="00D1340C"/>
    <w:rsid w:val="00DE635B"/>
    <w:rsid w:val="00DF23A5"/>
    <w:rsid w:val="00DF4B27"/>
    <w:rsid w:val="00ED1F07"/>
    <w:rsid w:val="00FB0684"/>
    <w:rsid w:val="3EB2A3A8"/>
    <w:rsid w:val="47900DD8"/>
    <w:rsid w:val="5615C7D0"/>
    <w:rsid w:val="5AE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2A70"/>
  <w15:docId w15:val="{DC5B676C-9406-4243-B142-9DFB63E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635B"/>
  </w:style>
  <w:style w:type="paragraph" w:styleId="Header">
    <w:name w:val="header"/>
    <w:basedOn w:val="Normal"/>
    <w:link w:val="HeaderChar"/>
    <w:uiPriority w:val="99"/>
    <w:unhideWhenUsed/>
    <w:rsid w:val="00FB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684"/>
  </w:style>
  <w:style w:type="paragraph" w:styleId="Footer">
    <w:name w:val="footer"/>
    <w:basedOn w:val="Normal"/>
    <w:link w:val="FooterChar"/>
    <w:uiPriority w:val="99"/>
    <w:unhideWhenUsed/>
    <w:rsid w:val="00FB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Sacco, John</dc:creator>
  <cp:lastModifiedBy>John R. Sacco</cp:lastModifiedBy>
  <cp:revision>3</cp:revision>
  <dcterms:created xsi:type="dcterms:W3CDTF">2018-09-04T15:17:00Z</dcterms:created>
  <dcterms:modified xsi:type="dcterms:W3CDTF">2021-09-12T23:45:00Z</dcterms:modified>
</cp:coreProperties>
</file>